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16" w:rsidRDefault="00FB4A16">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Pr="00EE5C71" w:rsidRDefault="007C7DAF">
      <w:pPr>
        <w:rPr>
          <w:b/>
          <w:bCs/>
          <w:sz w:val="2"/>
          <w:szCs w:val="2"/>
        </w:rPr>
      </w:pPr>
    </w:p>
    <w:tbl>
      <w:tblPr>
        <w:tblpPr w:leftFromText="141" w:rightFromText="141" w:vertAnchor="page" w:horzAnchor="margin" w:tblpY="1691"/>
        <w:tblOverlap w:val="never"/>
        <w:tblW w:w="0" w:type="auto"/>
        <w:tblLayout w:type="fixed"/>
        <w:tblCellMar>
          <w:left w:w="10" w:type="dxa"/>
          <w:right w:w="10" w:type="dxa"/>
        </w:tblCellMar>
        <w:tblLook w:val="0000" w:firstRow="0" w:lastRow="0" w:firstColumn="0" w:lastColumn="0" w:noHBand="0" w:noVBand="0"/>
      </w:tblPr>
      <w:tblGrid>
        <w:gridCol w:w="1114"/>
        <w:gridCol w:w="4344"/>
        <w:gridCol w:w="3638"/>
        <w:gridCol w:w="1810"/>
      </w:tblGrid>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OKUL/KURUM BİLGİLERİ</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Okul-Kurum Adı Tarih / Saat</w:t>
            </w:r>
          </w:p>
        </w:tc>
      </w:tr>
      <w:tr w:rsidR="007C7DAF" w:rsidRPr="00B416D6" w:rsidTr="00EE5C71">
        <w:trPr>
          <w:trHeight w:val="20"/>
        </w:trPr>
        <w:tc>
          <w:tcPr>
            <w:tcW w:w="5458" w:type="dxa"/>
            <w:gridSpan w:val="2"/>
            <w:tcBorders>
              <w:top w:val="single" w:sz="4" w:space="0" w:color="auto"/>
              <w:lef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 Aile Birliği Başkanının</w:t>
            </w:r>
          </w:p>
        </w:tc>
        <w:tc>
          <w:tcPr>
            <w:tcW w:w="5448"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Pr>
                <w:rStyle w:val="Gvdemetni20"/>
                <w:b/>
                <w:bCs/>
                <w:sz w:val="16"/>
                <w:szCs w:val="16"/>
              </w:rPr>
              <w:t xml:space="preserve"> </w:t>
            </w:r>
            <w:r w:rsidRPr="00B416D6">
              <w:rPr>
                <w:rStyle w:val="Gvdemetni20"/>
                <w:b/>
                <w:bCs/>
                <w:sz w:val="16"/>
                <w:szCs w:val="16"/>
              </w:rPr>
              <w:t>Okul Müdürünün</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Adı Soyadı</w:t>
            </w:r>
          </w:p>
        </w:tc>
        <w:tc>
          <w:tcPr>
            <w:tcW w:w="4344" w:type="dxa"/>
            <w:tcBorders>
              <w:top w:val="single" w:sz="4" w:space="0" w:color="auto"/>
              <w:left w:val="single" w:sz="4" w:space="0" w:color="auto"/>
            </w:tcBorders>
            <w:shd w:val="clear" w:color="auto" w:fill="FFFFFF"/>
            <w:vAlign w:val="center"/>
          </w:tcPr>
          <w:p w:rsidR="007C7DAF" w:rsidRPr="00B416D6" w:rsidRDefault="007C7DAF" w:rsidP="00EE5C71">
            <w:pPr>
              <w:rPr>
                <w:sz w:val="16"/>
                <w:szCs w:val="16"/>
              </w:rPr>
            </w:pPr>
          </w:p>
        </w:tc>
        <w:tc>
          <w:tcPr>
            <w:tcW w:w="5448" w:type="dxa"/>
            <w:gridSpan w:val="2"/>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Pr>
                <w:rStyle w:val="Gvdemetni20"/>
                <w:b/>
                <w:bCs/>
                <w:sz w:val="16"/>
                <w:szCs w:val="16"/>
              </w:rPr>
              <w:t xml:space="preserve"> </w:t>
            </w:r>
            <w:r w:rsidRPr="00B416D6">
              <w:rPr>
                <w:rStyle w:val="Gvdemetni20"/>
                <w:b/>
                <w:bCs/>
                <w:sz w:val="16"/>
                <w:szCs w:val="16"/>
              </w:rPr>
              <w:t>Adı Soyadı</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DAYANAK</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221" w:lineRule="exact"/>
              <w:rPr>
                <w:sz w:val="16"/>
                <w:szCs w:val="16"/>
              </w:rPr>
            </w:pPr>
            <w:r w:rsidRPr="00B416D6">
              <w:rPr>
                <w:rStyle w:val="Gvdemetni285pt"/>
                <w:b/>
                <w:bCs/>
                <w:sz w:val="16"/>
                <w:szCs w:val="16"/>
              </w:rPr>
              <w:t xml:space="preserve">Okul Aile Birliği Yönetmeliğinin; MADDE 26 - </w:t>
            </w:r>
            <w:r w:rsidRPr="00B416D6">
              <w:rPr>
                <w:rStyle w:val="Gvdemetni285ptKalnDeil"/>
                <w:sz w:val="16"/>
                <w:szCs w:val="16"/>
              </w:rPr>
              <w:t>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AÇIKLAMA</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221" w:lineRule="exact"/>
              <w:rPr>
                <w:sz w:val="16"/>
                <w:szCs w:val="16"/>
              </w:rPr>
            </w:pPr>
            <w:r w:rsidRPr="00B416D6">
              <w:rPr>
                <w:rStyle w:val="Gvdemetni285ptKalnDeil"/>
                <w:sz w:val="16"/>
                <w:szCs w:val="16"/>
              </w:rPr>
              <w:t xml:space="preserve">Form üzerindeki sorulara </w:t>
            </w:r>
            <w:r w:rsidRPr="00B416D6">
              <w:rPr>
                <w:rStyle w:val="Gvdemetni285pt"/>
                <w:b/>
                <w:bCs/>
                <w:sz w:val="16"/>
                <w:szCs w:val="16"/>
              </w:rPr>
              <w:t xml:space="preserve">HAYIR </w:t>
            </w:r>
            <w:r w:rsidRPr="00B416D6">
              <w:rPr>
                <w:rStyle w:val="Gvdemetni285ptKalnDeil"/>
                <w:sz w:val="16"/>
                <w:szCs w:val="16"/>
              </w:rPr>
              <w:t xml:space="preserve">cevabı verilmiş ise Madde Numarası ile gerekçesi </w:t>
            </w:r>
            <w:r w:rsidRPr="00B416D6">
              <w:rPr>
                <w:rStyle w:val="Gvdemetni285pt"/>
                <w:b/>
                <w:bCs/>
                <w:sz w:val="16"/>
                <w:szCs w:val="16"/>
              </w:rPr>
              <w:t xml:space="preserve">AÇIKLAMALAR </w:t>
            </w:r>
            <w:r w:rsidRPr="00B416D6">
              <w:rPr>
                <w:rStyle w:val="Gvdemetni285ptKalnDeil"/>
                <w:sz w:val="16"/>
                <w:szCs w:val="16"/>
              </w:rPr>
              <w:t xml:space="preserve">hanesine yazılacak. Alan yetersiz olur ise ek bir </w:t>
            </w:r>
            <w:r w:rsidRPr="00B416D6">
              <w:rPr>
                <w:rStyle w:val="Gvdemetni285pt"/>
                <w:b/>
                <w:bCs/>
                <w:sz w:val="16"/>
                <w:szCs w:val="16"/>
              </w:rPr>
              <w:t xml:space="preserve">FORM </w:t>
            </w:r>
            <w:r w:rsidRPr="00B416D6">
              <w:rPr>
                <w:rStyle w:val="Gvdemetni285ptKalnDeil"/>
                <w:sz w:val="16"/>
                <w:szCs w:val="16"/>
              </w:rPr>
              <w:t>üzerine yazılacak. Bir sonraki denetimde bu cevaplar tekrar gözden geçirilecektir.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 AİLE BİRLİĞİNİN KURULMASI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B416D6" w:rsidRDefault="007C7DAF" w:rsidP="00EE5C71">
            <w:pPr>
              <w:pStyle w:val="Gvdemetni21"/>
              <w:shd w:val="clear" w:color="auto" w:fill="auto"/>
              <w:spacing w:before="0" w:after="0" w:line="221" w:lineRule="exact"/>
              <w:ind w:left="420" w:hanging="420"/>
              <w:rPr>
                <w:sz w:val="16"/>
                <w:szCs w:val="16"/>
              </w:rPr>
            </w:pPr>
            <w:r w:rsidRPr="00B416D6">
              <w:rPr>
                <w:rStyle w:val="Gvdemetni285pt"/>
                <w:b/>
                <w:bCs/>
                <w:sz w:val="16"/>
                <w:szCs w:val="16"/>
              </w:rPr>
              <w:t xml:space="preserve">1. Okul-Kurum'un Okul Aile Birliği Kurulmuş mu? </w:t>
            </w:r>
            <w:r w:rsidRPr="00B416D6">
              <w:rPr>
                <w:rStyle w:val="Gvdemetni285ptKalnDeil"/>
                <w:sz w:val="16"/>
                <w:szCs w:val="16"/>
              </w:rPr>
              <w:t xml:space="preserve">(Cevabınız Hayır ise alt soruları cevaplamadan formun alt kısmında bulunan </w:t>
            </w:r>
            <w:r w:rsidRPr="00B416D6">
              <w:rPr>
                <w:rStyle w:val="Gvdemetni285pt"/>
                <w:b/>
                <w:bCs/>
                <w:sz w:val="16"/>
                <w:szCs w:val="16"/>
              </w:rPr>
              <w:t xml:space="preserve">AÇIKLAMALAR </w:t>
            </w:r>
            <w:r w:rsidRPr="00B416D6">
              <w:rPr>
                <w:rStyle w:val="Gvdemetni285ptKalnDeil"/>
                <w:sz w:val="16"/>
                <w:szCs w:val="16"/>
              </w:rPr>
              <w:t>kısmına niçin kurulmadığını kısaca yazınız.)</w:t>
            </w:r>
          </w:p>
        </w:tc>
        <w:tc>
          <w:tcPr>
            <w:tcW w:w="1810" w:type="dxa"/>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70" w:lineRule="exact"/>
              <w:ind w:right="200"/>
              <w:jc w:val="center"/>
              <w:rPr>
                <w:sz w:val="16"/>
                <w:szCs w:val="16"/>
              </w:rPr>
            </w:pPr>
            <w:r w:rsidRPr="006C4A94">
              <w:rPr>
                <w:rStyle w:val="Gvdemetni285ptKalnDeil"/>
                <w:sz w:val="28"/>
                <w:szCs w:val="28"/>
              </w:rPr>
              <w:t>□</w:t>
            </w:r>
            <w:r w:rsidRPr="006C4A94">
              <w:rPr>
                <w:rStyle w:val="Gvdemetni285ptKalnDeil"/>
                <w:sz w:val="20"/>
                <w:szCs w:val="20"/>
              </w:rPr>
              <w:t xml:space="preserve"> </w:t>
            </w:r>
            <w:r>
              <w:rPr>
                <w:rStyle w:val="Gvdemetni285ptKalnDeil"/>
                <w:sz w:val="20"/>
                <w:szCs w:val="20"/>
              </w:rPr>
              <w:t xml:space="preserve"> </w:t>
            </w:r>
            <w:r w:rsidRPr="006C4A94">
              <w:rPr>
                <w:rStyle w:val="Gvdemetni285ptKalnDeil"/>
                <w:sz w:val="20"/>
                <w:szCs w:val="20"/>
              </w:rPr>
              <w:t xml:space="preserve">EVET  </w:t>
            </w:r>
            <w:r w:rsidRPr="006C4A94">
              <w:rPr>
                <w:rStyle w:val="Gvdemetni285ptKalnDeil"/>
                <w:sz w:val="28"/>
                <w:szCs w:val="28"/>
              </w:rPr>
              <w:t>□</w:t>
            </w:r>
            <w:r w:rsidRPr="006C4A94">
              <w:rPr>
                <w:rStyle w:val="Gvdemetni285ptKalnDeil"/>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vAlign w:val="bottom"/>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GENEL KURUL ÇALIŞMALARI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2. Genel kurul, birlik yönetim kurulunun davetiyle her yıl en geç ekim ayının sonuna kadar toplanmış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3. Genel kurul gündemi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4. Genel kurul üyeleri katılım cetvelini imzalamışlar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5. Genel kurul tutanakları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6. </w:t>
            </w:r>
            <w:proofErr w:type="gramStart"/>
            <w:r w:rsidRPr="00CE03DA">
              <w:rPr>
                <w:rStyle w:val="Gvdemetni285pt"/>
                <w:b/>
                <w:bCs/>
                <w:sz w:val="18"/>
                <w:szCs w:val="18"/>
              </w:rPr>
              <w:t>Yönetim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7. </w:t>
            </w:r>
            <w:proofErr w:type="gramStart"/>
            <w:r w:rsidRPr="00CE03DA">
              <w:rPr>
                <w:rStyle w:val="Gvdemetni285pt"/>
                <w:b/>
                <w:bCs/>
                <w:sz w:val="18"/>
                <w:szCs w:val="18"/>
              </w:rPr>
              <w:t>Yönetim kurulu</w:t>
            </w:r>
            <w:proofErr w:type="gramEnd"/>
            <w:r w:rsidRPr="00CE03DA">
              <w:rPr>
                <w:rStyle w:val="Gvdemetni285pt"/>
                <w:b/>
                <w:bCs/>
                <w:sz w:val="18"/>
                <w:szCs w:val="18"/>
              </w:rPr>
              <w:t>, seçimden sonraki ilk hafta içinde okulda toplanarak görev dağılımı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8. </w:t>
            </w:r>
            <w:proofErr w:type="gramStart"/>
            <w:r w:rsidRPr="00CE03DA">
              <w:rPr>
                <w:rStyle w:val="Gvdemetni285pt"/>
                <w:b/>
                <w:bCs/>
                <w:sz w:val="18"/>
                <w:szCs w:val="18"/>
              </w:rPr>
              <w:t>Yönetim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9. Yönetim Kurulu her ay toplantı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10.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kararları,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11. Özürsüz olarak üst üste üç toplantıya katılmayan yönetim kurulu üyeleri takip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12. </w:t>
            </w:r>
            <w:proofErr w:type="gramStart"/>
            <w:r w:rsidRPr="00CE03DA">
              <w:rPr>
                <w:rStyle w:val="Gvdemetni285pt"/>
                <w:b/>
                <w:bCs/>
                <w:sz w:val="18"/>
                <w:szCs w:val="18"/>
              </w:rPr>
              <w:t>Denetim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13. </w:t>
            </w:r>
            <w:proofErr w:type="gramStart"/>
            <w:r w:rsidRPr="00CE03DA">
              <w:rPr>
                <w:rStyle w:val="Gvdemetni285pt"/>
                <w:b/>
                <w:bCs/>
                <w:sz w:val="18"/>
                <w:szCs w:val="18"/>
              </w:rPr>
              <w:t>Denetim kurulu</w:t>
            </w:r>
            <w:proofErr w:type="gramEnd"/>
            <w:r w:rsidRPr="00CE03DA">
              <w:rPr>
                <w:rStyle w:val="Gvdemetni285pt"/>
                <w:b/>
                <w:bCs/>
                <w:sz w:val="18"/>
                <w:szCs w:val="18"/>
              </w:rPr>
              <w:t xml:space="preserve"> üyeleri genel kuruldan sonraki ilk hafta içinde toplanıp aralarında görev bölümü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221" w:lineRule="exact"/>
              <w:ind w:left="400" w:hanging="400"/>
              <w:rPr>
                <w:sz w:val="18"/>
                <w:szCs w:val="18"/>
              </w:rPr>
            </w:pPr>
            <w:r w:rsidRPr="00CE03DA">
              <w:rPr>
                <w:rStyle w:val="Gvdemetni285pt"/>
                <w:b/>
                <w:bCs/>
                <w:sz w:val="18"/>
                <w:szCs w:val="18"/>
              </w:rPr>
              <w:t xml:space="preserve">14. </w:t>
            </w:r>
            <w:proofErr w:type="gramStart"/>
            <w:r w:rsidRPr="00CE03DA">
              <w:rPr>
                <w:rStyle w:val="Gvdemetni285pt"/>
                <w:b/>
                <w:bCs/>
                <w:sz w:val="18"/>
                <w:szCs w:val="18"/>
              </w:rPr>
              <w:t>Denetim kurulu</w:t>
            </w:r>
            <w:proofErr w:type="gramEnd"/>
            <w:r w:rsidRPr="00CE03DA">
              <w:rPr>
                <w:rStyle w:val="Gvdemetni285pt"/>
                <w:b/>
                <w:bCs/>
                <w:sz w:val="18"/>
                <w:szCs w:val="18"/>
              </w:rPr>
              <w:t>, altışar aylık periyotlar halinde yılda en az iki defa yönetim kurulunun faaliyetlerini inceleyip sonuçlarını bir rapor hâlinde yönetim kuruluna vermiş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15. </w:t>
            </w:r>
            <w:proofErr w:type="gramStart"/>
            <w:r w:rsidRPr="00CE03DA">
              <w:rPr>
                <w:rStyle w:val="Gvdemetni285pt"/>
                <w:b/>
                <w:bCs/>
                <w:sz w:val="18"/>
                <w:szCs w:val="18"/>
              </w:rPr>
              <w:t>Denetim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16. </w:t>
            </w:r>
            <w:proofErr w:type="gramStart"/>
            <w:r w:rsidRPr="00CE03DA">
              <w:rPr>
                <w:rStyle w:val="Gvdemetni285pt"/>
                <w:b/>
                <w:bCs/>
                <w:sz w:val="18"/>
                <w:szCs w:val="18"/>
              </w:rPr>
              <w:t>Yönetim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17. </w:t>
            </w:r>
            <w:proofErr w:type="gramStart"/>
            <w:r w:rsidRPr="00CE03DA">
              <w:rPr>
                <w:rStyle w:val="Gvdemetni285pt"/>
                <w:b/>
                <w:bCs/>
                <w:sz w:val="18"/>
                <w:szCs w:val="18"/>
              </w:rPr>
              <w:t>Denetim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18. Tahmini bütçe hazırlanmış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19. İhtiyaçların giderilmesine yönelik yönetim kurulu yetkilendirilmiş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20. Her ay düzenli olarak banka </w:t>
            </w:r>
            <w:proofErr w:type="gramStart"/>
            <w:r w:rsidRPr="00CE03DA">
              <w:rPr>
                <w:rStyle w:val="Gvdemetni285pt"/>
                <w:b/>
                <w:bCs/>
                <w:sz w:val="18"/>
                <w:szCs w:val="18"/>
              </w:rPr>
              <w:t>ekstresi</w:t>
            </w:r>
            <w:proofErr w:type="gramEnd"/>
            <w:r w:rsidRPr="00CE03DA">
              <w:rPr>
                <w:rStyle w:val="Gvdemetni285pt"/>
                <w:b/>
                <w:bCs/>
                <w:sz w:val="18"/>
                <w:szCs w:val="18"/>
              </w:rPr>
              <w:t xml:space="preserve"> alınmış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CE03DA" w:rsidRDefault="007C7DAF" w:rsidP="00FF6ACE">
            <w:pPr>
              <w:pStyle w:val="Gvdemetni21"/>
              <w:shd w:val="clear" w:color="auto" w:fill="auto"/>
              <w:tabs>
                <w:tab w:val="left" w:pos="3750"/>
                <w:tab w:val="center" w:pos="5443"/>
              </w:tabs>
              <w:spacing w:before="0" w:after="0" w:line="190" w:lineRule="exact"/>
              <w:jc w:val="center"/>
              <w:rPr>
                <w:sz w:val="18"/>
                <w:szCs w:val="18"/>
              </w:rPr>
            </w:pPr>
            <w:r w:rsidRPr="00CE03DA">
              <w:rPr>
                <w:rStyle w:val="Gvdemetni20"/>
                <w:b/>
                <w:bCs/>
                <w:sz w:val="18"/>
                <w:szCs w:val="18"/>
              </w:rPr>
              <w:t>BİRLİĞİN TUTMASI GEREKLİ DEFTERLER, EVRAKLAR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21. Genel kurul tutanak dosyası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22.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 defteri var mı? </w:t>
            </w:r>
            <w:r w:rsidRPr="00CE03DA">
              <w:rPr>
                <w:rStyle w:val="Gvdemetni285ptKalnDeil"/>
                <w:sz w:val="18"/>
                <w:szCs w:val="18"/>
              </w:rPr>
              <w:t>(Noter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23. Gelen-giden evrak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24. Gelir-gider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25. Harcama belgelerinin yer aldığı dosya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26. Yönetim kurulunca ihtiyaç duyulan diğer dosya ve kayıtlar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27. Malî mevzuat hükümlerine göre düzenlenen gelir makbuzu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28. Gelir makbuzlarının basımı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29. Malî mevzuat hükümlerine göre düzenlenen Gider Pusulası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446"/>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30. Tutulan defter, dosya ve belgeler okulda/kurumda muhafaza ediliyor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bottom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31. Gelir gider defteri muhasip üye tarafından usulüne göre tutulmuş mu?</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bl>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 w:rsidR="004D7E7F" w:rsidRDefault="004D7E7F"/>
    <w:p w:rsidR="004D7E7F" w:rsidRDefault="004D7E7F">
      <w:r>
        <w:lastRenderedPageBreak/>
        <w:br/>
      </w:r>
    </w:p>
    <w:tbl>
      <w:tblPr>
        <w:tblpPr w:leftFromText="141" w:rightFromText="141" w:vertAnchor="text" w:horzAnchor="margin" w:tblpY="-675"/>
        <w:tblOverlap w:val="never"/>
        <w:tblW w:w="0" w:type="auto"/>
        <w:tblLayout w:type="fixed"/>
        <w:tblCellMar>
          <w:left w:w="10" w:type="dxa"/>
          <w:right w:w="10" w:type="dxa"/>
        </w:tblCellMar>
        <w:tblLook w:val="0000" w:firstRow="0" w:lastRow="0" w:firstColumn="0" w:lastColumn="0" w:noHBand="0" w:noVBand="0"/>
      </w:tblPr>
      <w:tblGrid>
        <w:gridCol w:w="9096"/>
        <w:gridCol w:w="1810"/>
      </w:tblGrid>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rPr>
            </w:pPr>
            <w:r w:rsidRPr="005D1566">
              <w:rPr>
                <w:rFonts w:asciiTheme="minorHAnsi" w:hAnsiTheme="minorHAnsi"/>
                <w:b/>
                <w:bCs/>
                <w:sz w:val="20"/>
                <w:szCs w:val="20"/>
              </w:rPr>
              <w:t>BAĞIŞLAR</w:t>
            </w:r>
            <w:r w:rsidRPr="005D1566">
              <w:rPr>
                <w:rFonts w:asciiTheme="minorHAnsi" w:hAnsiTheme="minorHAnsi"/>
                <w:b/>
                <w:bCs/>
                <w:sz w:val="18"/>
                <w:szCs w:val="18"/>
              </w:rPr>
              <w:t xml:space="preserve"> - </w:t>
            </w:r>
            <w:r w:rsidRPr="005D1566">
              <w:rPr>
                <w:rFonts w:asciiTheme="minorHAnsi" w:hAnsiTheme="minorHAnsi"/>
                <w:b/>
                <w:bCs/>
                <w:sz w:val="20"/>
                <w:szCs w:val="20"/>
              </w:rPr>
              <w:t>YARDIMLAR - HARCAMALAR</w:t>
            </w:r>
          </w:p>
        </w:tc>
      </w:tr>
      <w:tr w:rsidR="004D7E7F" w:rsidTr="00156B0D">
        <w:trPr>
          <w:trHeight w:val="283"/>
        </w:trPr>
        <w:tc>
          <w:tcPr>
            <w:tcW w:w="9096" w:type="dxa"/>
            <w:tcBorders>
              <w:top w:val="single" w:sz="4" w:space="0" w:color="auto"/>
              <w:left w:val="single" w:sz="4" w:space="0" w:color="auto"/>
            </w:tcBorders>
            <w:shd w:val="clear" w:color="auto" w:fill="FFFFFF"/>
            <w:vAlign w:val="center"/>
          </w:tcPr>
          <w:p w:rsidR="004D7E7F" w:rsidRDefault="004D7E7F" w:rsidP="00156B0D">
            <w:pPr>
              <w:spacing w:line="170" w:lineRule="exact"/>
              <w:ind w:left="400" w:hanging="400"/>
            </w:pPr>
            <w:r>
              <w:rPr>
                <w:rStyle w:val="Gvdemetni285pt"/>
              </w:rPr>
              <w:t xml:space="preserve">32. MEB Strateji Geliştirme Başkanlığının </w:t>
            </w:r>
            <w:proofErr w:type="gramStart"/>
            <w:r>
              <w:rPr>
                <w:rStyle w:val="Gvdemetni285pt"/>
              </w:rPr>
              <w:t>17/12/2012</w:t>
            </w:r>
            <w:proofErr w:type="gramEnd"/>
            <w:r>
              <w:rPr>
                <w:rStyle w:val="Gvdemetni285pt"/>
              </w:rPr>
              <w:t xml:space="preserve"> ve 223281 sayılı yazısının 4. Maddesine göre hesaplar ayrıldı mı?</w:t>
            </w:r>
          </w:p>
        </w:tc>
        <w:tc>
          <w:tcPr>
            <w:tcW w:w="1810" w:type="dxa"/>
            <w:tcBorders>
              <w:top w:val="single" w:sz="4" w:space="0" w:color="auto"/>
              <w:left w:val="single" w:sz="4" w:space="0" w:color="auto"/>
              <w:right w:val="single" w:sz="4" w:space="0" w:color="auto"/>
            </w:tcBorders>
            <w:shd w:val="clear" w:color="auto" w:fill="FFFFFF"/>
            <w:vAlign w:val="bottom"/>
          </w:tcPr>
          <w:p w:rsidR="004D7E7F" w:rsidRDefault="00C11B36" w:rsidP="00B153D6">
            <w:pPr>
              <w:spacing w:line="170" w:lineRule="exact"/>
              <w:ind w:right="200"/>
              <w:jc w:val="right"/>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33. Hesaplar kamu sermayeli bankaların birinde açılmış mı? (Strateji Daire Başkanlığının 22.10.2013 tarih ve 3018696 sayılı yazı)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34. Bağışlar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35. Elden bağış yapanlara "bağış alındı belgesi"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36. "Belge karşılığı" ile alınan bağış 5 iş günü içerisinde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37. Harcamalar, yönetim kurulu kararıyla belgeye dayalı olarak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38. Gider pusulası ile yapılan harcamalar için "Muhtasar Beyannamesi" düzenlenmiş mi? (Gelir Vergisi Kanunu Madde 84)</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39. Mal ve hizmet alımları, usulüne göre oluşturulan komisyonlarca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40. Okul aile birliği hesabında bulunan paralar başkan veya başkan yardımcısı ve muhasip üyenin imzası ile çekilmiş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41. Alınan mal ve hizmetlerin fatura değerleri karar defterine el ile yazılmış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4D7E7F"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B530F5" w:rsidP="00B153D6">
            <w:pPr>
              <w:spacing w:line="190" w:lineRule="exact"/>
              <w:jc w:val="center"/>
              <w:rPr>
                <w:rFonts w:asciiTheme="minorHAnsi" w:hAnsiTheme="minorHAnsi"/>
                <w:b/>
                <w:bCs/>
                <w:sz w:val="20"/>
                <w:szCs w:val="20"/>
              </w:rPr>
            </w:pPr>
            <w:r w:rsidRPr="005D1566">
              <w:rPr>
                <w:rFonts w:asciiTheme="minorHAnsi" w:hAnsiTheme="minorHAnsi"/>
                <w:b/>
                <w:bCs/>
                <w:sz w:val="20"/>
                <w:szCs w:val="20"/>
              </w:rPr>
              <w:t>İŞLETİBİLİ</w:t>
            </w:r>
            <w:r w:rsidR="004D7E7F" w:rsidRPr="005D1566">
              <w:rPr>
                <w:rFonts w:asciiTheme="minorHAnsi" w:hAnsiTheme="minorHAnsi"/>
                <w:b/>
                <w:bCs/>
                <w:sz w:val="20"/>
                <w:szCs w:val="20"/>
              </w:rPr>
              <w:t>R ALANLAR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42. Kantin usulüne göre kiraya verilmiş mi? (OAB Yönetmeliği Madde-17)</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43. Kiralamada taraflarca sözleşme düzenlenmiş mi? </w:t>
            </w:r>
            <w:r>
              <w:rPr>
                <w:rStyle w:val="Gvdemetni285ptKalnDeil"/>
                <w:b w:val="0"/>
                <w:bCs w:val="0"/>
              </w:rPr>
              <w:t>(OAB Yönetmeliği EK-2)</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44.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45. Kantin Kira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46. Kantin Kira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47. Kantin haricindeki işletilebilir alanlar için taraflarca sözleşme düzenlenmiş mi? (Spor Salonu vb.)</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48. İşletilebilir Alan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49. İşletilebilir Alan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50. İşletilebilir Alan Gelirlerinin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51. Sözleşme ek-2 ye göre düzenlenmiş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4D7E7F" w:rsidTr="00B153D6">
        <w:trPr>
          <w:trHeight w:val="397"/>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sz w:val="22"/>
                <w:szCs w:val="22"/>
              </w:rPr>
            </w:pPr>
            <w:r w:rsidRPr="00C11B36">
              <w:rPr>
                <w:rFonts w:asciiTheme="minorHAnsi" w:hAnsiTheme="minorHAnsi"/>
                <w:b/>
                <w:bCs/>
                <w:sz w:val="20"/>
                <w:szCs w:val="20"/>
              </w:rPr>
              <w:t>İLAN VE DÖK</w:t>
            </w:r>
            <w:r w:rsidR="005D1566" w:rsidRPr="00C11B36">
              <w:rPr>
                <w:rFonts w:asciiTheme="minorHAnsi" w:hAnsiTheme="minorHAnsi"/>
                <w:b/>
                <w:bCs/>
                <w:sz w:val="20"/>
                <w:szCs w:val="20"/>
              </w:rPr>
              <w:t>Ü</w:t>
            </w:r>
            <w:r w:rsidRPr="00C11B36">
              <w:rPr>
                <w:rFonts w:asciiTheme="minorHAnsi" w:hAnsiTheme="minorHAnsi"/>
                <w:b/>
                <w:bCs/>
                <w:sz w:val="20"/>
                <w:szCs w:val="20"/>
              </w:rPr>
              <w:t>MLER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52. İlgili mevzuatına göre tutulan gelir-gider kayıtları üçer aylık aralıklarla velilerin görebileceği şekilde ilân panosunda duyurulmuş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53. </w:t>
            </w:r>
            <w:proofErr w:type="gramStart"/>
            <w:r>
              <w:rPr>
                <w:rStyle w:val="Gvdemetni285pt"/>
              </w:rPr>
              <w:t>Yönetim kurulu</w:t>
            </w:r>
            <w:proofErr w:type="gramEnd"/>
            <w:r>
              <w:rPr>
                <w:rStyle w:val="Gvdemetni285pt"/>
              </w:rPr>
              <w:t>, yıllık tahminî bütçeyi ve yılsonu malî raporunu okul ilân panosunda duyurmuş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54. Denetleme tarihi itibariyle Okul Aile Birliği banka hesap dökümü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55. Okul Aile Birliği ve/veya Okul Kantini banka hesap dökümü aylık olarak düzenli alınmış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C11B36" w:rsidRPr="00FF6ACE" w:rsidRDefault="00C11B36" w:rsidP="00B153D6">
            <w:pPr>
              <w:spacing w:line="190" w:lineRule="exact"/>
              <w:jc w:val="center"/>
              <w:rPr>
                <w:b/>
                <w:bCs/>
              </w:rPr>
            </w:pPr>
            <w:r w:rsidRPr="00FF6ACE">
              <w:rPr>
                <w:b/>
                <w:bCs/>
                <w:sz w:val="20"/>
                <w:szCs w:val="20"/>
              </w:rPr>
              <w:t>TEFBİS İŞLEMLERİ</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56. TEFBİS sisteminden her ay düzenli olarak gelir gider kaydı alınıyor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57. OAB Başkanı veya üyeleri </w:t>
            </w:r>
            <w:proofErr w:type="spellStart"/>
            <w:r>
              <w:rPr>
                <w:rStyle w:val="Gvdemetni285pt"/>
              </w:rPr>
              <w:t>TEFBİS'e</w:t>
            </w:r>
            <w:proofErr w:type="spellEnd"/>
            <w:r>
              <w:rPr>
                <w:rStyle w:val="Gvdemetni285pt"/>
              </w:rPr>
              <w:t xml:space="preserve"> girmekle yetkilendirilmiş mi?</w:t>
            </w:r>
            <w:r>
              <w:rPr>
                <w:rStyle w:val="Gvdemetni285ptKalnDeil"/>
                <w:b w:val="0"/>
                <w:bCs w:val="0"/>
              </w:rPr>
              <w:t>(Sadece okul yönetimi girmek zorunda)</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58. TEFBİS Sistemine her ay düzenli olarak gelir-gider kaydı giriliyor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59. Birliğin "Banka Hesap dökümü = Gelir-Gider Defteri = TEFBİS" kayıtları denk tutulmuş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Default="004D7E7F" w:rsidP="00B153D6">
            <w:pPr>
              <w:spacing w:line="170" w:lineRule="exact"/>
              <w:jc w:val="center"/>
            </w:pPr>
            <w:r w:rsidRPr="00EB5071">
              <w:rPr>
                <w:rStyle w:val="Gvdemetni285pt"/>
                <w:sz w:val="20"/>
                <w:szCs w:val="20"/>
              </w:rPr>
              <w:t>YEMEKHANE</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60. Usulüne uygun kiraya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61. Sözleşme ve şartname hazırlanmış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62. Sözleşme ve şartname uygun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 xml:space="preserve">63. Yemekhanenin standartlara (fiziki koşullar, havalandırma, </w:t>
            </w:r>
            <w:proofErr w:type="gramStart"/>
            <w:r>
              <w:rPr>
                <w:rStyle w:val="Gvdemetni285pt"/>
              </w:rPr>
              <w:t>aydınlatma ,ısınma</w:t>
            </w:r>
            <w:proofErr w:type="gramEnd"/>
            <w:r>
              <w:rPr>
                <w:rStyle w:val="Gvdemetni285pt"/>
              </w:rPr>
              <w:t>, zemin, tavan, duvarlar, gıdaların saklanmasına uygun depo, personel soyunma, giyinme odası) uygun mudur?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64. Yemek numuneleri uygun saklama kabında 72 saat saklanmakta mıdır?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65. İşletmeci 6 ayda bir çalıştırdığı personelin periyodik sağlık kontrollerini yaptırıyor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66. Çalışanların </w:t>
            </w:r>
            <w:proofErr w:type="gramStart"/>
            <w:r>
              <w:rPr>
                <w:rStyle w:val="Gvdemetni285pt"/>
              </w:rPr>
              <w:t>hijyen</w:t>
            </w:r>
            <w:proofErr w:type="gramEnd"/>
            <w:r>
              <w:rPr>
                <w:rStyle w:val="Gvdemetni285pt"/>
              </w:rPr>
              <w:t xml:space="preserve"> sertifikası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bottom w:val="single" w:sz="4" w:space="0" w:color="auto"/>
            </w:tcBorders>
            <w:shd w:val="clear" w:color="auto" w:fill="FFFFFF"/>
            <w:vAlign w:val="center"/>
          </w:tcPr>
          <w:p w:rsidR="00C11B36" w:rsidRDefault="00C11B36" w:rsidP="00156B0D">
            <w:pPr>
              <w:spacing w:line="170" w:lineRule="exact"/>
              <w:ind w:left="400" w:hanging="400"/>
            </w:pPr>
            <w:r>
              <w:rPr>
                <w:rStyle w:val="Gvdemetni285pt"/>
              </w:rPr>
              <w:t>67. Çalışanların SGK iş ve işlemlerinin mevzuata uygun yapılmış mı?</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bl>
    <w:p w:rsidR="004D7E7F" w:rsidRDefault="004D7E7F"/>
    <w:tbl>
      <w:tblPr>
        <w:tblpPr w:leftFromText="141" w:rightFromText="141"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82"/>
        <w:gridCol w:w="1795"/>
      </w:tblGrid>
      <w:tr w:rsidR="009C5EBA" w:rsidTr="00040C38">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68. Çalışanların sabıka kayıtları düzenli olarak alınıyor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69. İşletmeci ve çalışanlar için dosya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672"/>
        </w:trPr>
        <w:tc>
          <w:tcPr>
            <w:tcW w:w="9082" w:type="dxa"/>
            <w:shd w:val="clear" w:color="auto" w:fill="FFFFFF"/>
            <w:vAlign w:val="center"/>
          </w:tcPr>
          <w:p w:rsidR="009C5EBA" w:rsidRDefault="009C5EBA" w:rsidP="00040C38">
            <w:pPr>
              <w:pStyle w:val="Gvdemetni21"/>
              <w:shd w:val="clear" w:color="auto" w:fill="auto"/>
              <w:spacing w:before="0" w:after="0" w:line="216" w:lineRule="exact"/>
              <w:ind w:left="400" w:hanging="400"/>
              <w:rPr>
                <w:rStyle w:val="Gvdemetni285pt"/>
                <w:b/>
                <w:bCs/>
              </w:rPr>
            </w:pPr>
            <w:r>
              <w:rPr>
                <w:rStyle w:val="Gvdemetni285pt"/>
                <w:b/>
                <w:bCs/>
              </w:rPr>
              <w:t xml:space="preserve">70. Kullanılacak gıda maddelerinin tümü TSE'ye Gıda Maddeleri Tüzüğüne, </w:t>
            </w:r>
            <w:proofErr w:type="spellStart"/>
            <w:r>
              <w:rPr>
                <w:rStyle w:val="Gvdemetni285pt"/>
                <w:b/>
                <w:bCs/>
              </w:rPr>
              <w:t>Hıfzısıhha</w:t>
            </w:r>
            <w:proofErr w:type="spellEnd"/>
            <w:r>
              <w:rPr>
                <w:rStyle w:val="Gvdemetni285pt"/>
                <w:b/>
                <w:bCs/>
              </w:rPr>
              <w:t xml:space="preserve"> Kanununa ve Gayri Sıhhi Müesseseler</w:t>
            </w:r>
          </w:p>
          <w:p w:rsidR="009C5EBA" w:rsidRDefault="009C5EBA" w:rsidP="00040C38">
            <w:pPr>
              <w:pStyle w:val="Gvdemetni21"/>
              <w:shd w:val="clear" w:color="auto" w:fill="auto"/>
              <w:spacing w:before="0" w:after="0" w:line="216" w:lineRule="exact"/>
              <w:ind w:left="400" w:hanging="400"/>
            </w:pPr>
            <w:r>
              <w:rPr>
                <w:rStyle w:val="Gvdemetni285pt"/>
                <w:b/>
                <w:bCs/>
              </w:rPr>
              <w:t>Yönetmeliğine ve ilgili tüm kanun, KHK, tüzük, yönetmelik, kararname, genelge, tebliğ ve diğer mevzuata uygun mudur?</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400" w:hanging="400"/>
            </w:pPr>
            <w:r>
              <w:rPr>
                <w:rStyle w:val="Gvdemetni285pt"/>
                <w:b/>
                <w:bCs/>
              </w:rPr>
              <w:t>71. Zorunlu personeller bulunduruluyor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360"/>
        </w:trPr>
        <w:tc>
          <w:tcPr>
            <w:tcW w:w="10877" w:type="dxa"/>
            <w:gridSpan w:val="2"/>
            <w:shd w:val="clear" w:color="auto" w:fill="FDE9D9" w:themeFill="accent6" w:themeFillTint="33"/>
            <w:vAlign w:val="center"/>
          </w:tcPr>
          <w:p w:rsidR="00156B0D" w:rsidRPr="00156B0D" w:rsidRDefault="00156B0D" w:rsidP="00040C38">
            <w:pPr>
              <w:jc w:val="center"/>
              <w:rPr>
                <w:rStyle w:val="Gvdemetni285ptKalnDeil"/>
                <w:sz w:val="28"/>
                <w:szCs w:val="28"/>
              </w:rPr>
            </w:pPr>
            <w:r w:rsidRPr="00FF6ACE">
              <w:rPr>
                <w:rStyle w:val="Gvdemetni285ptKalnDeil"/>
                <w:sz w:val="24"/>
                <w:szCs w:val="24"/>
              </w:rPr>
              <w:t>SERVİS ARAÇLARI</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454"/>
        </w:trPr>
        <w:tc>
          <w:tcPr>
            <w:tcW w:w="9082" w:type="dxa"/>
            <w:shd w:val="clear" w:color="auto" w:fill="FDE9D9" w:themeFill="accent6" w:themeFillTint="33"/>
            <w:vAlign w:val="center"/>
          </w:tcPr>
          <w:p w:rsidR="00156B0D" w:rsidRPr="00156B0D" w:rsidRDefault="00156B0D" w:rsidP="00040C38">
            <w:pPr>
              <w:pStyle w:val="Default"/>
              <w:jc w:val="center"/>
              <w:rPr>
                <w:rStyle w:val="Gvdemetni285pt"/>
                <w:rFonts w:eastAsia="Arial Unicode MS"/>
                <w:b w:val="0"/>
                <w:bCs w:val="0"/>
                <w:sz w:val="18"/>
                <w:szCs w:val="18"/>
                <w:lang w:bidi="ar-SA"/>
              </w:rPr>
            </w:pPr>
            <w:r>
              <w:rPr>
                <w:b/>
                <w:bCs/>
                <w:sz w:val="18"/>
                <w:szCs w:val="18"/>
              </w:rPr>
              <w:t>TEK ÇATI ALTINDA OLUP TEK MÜDÜR TARAFINDAN YÖNETİLEN OKULLARDA;</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040C38">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75. Her okul için banka hesabı açılmış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97"/>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76. Her okul için ayrı ayrı gelir gider defteri tutuluyor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397"/>
        </w:trPr>
        <w:tc>
          <w:tcPr>
            <w:tcW w:w="9082" w:type="dxa"/>
            <w:shd w:val="clear" w:color="auto" w:fill="FDE9D9" w:themeFill="accent6" w:themeFillTint="33"/>
            <w:vAlign w:val="center"/>
          </w:tcPr>
          <w:p w:rsidR="00156B0D" w:rsidRDefault="00156B0D" w:rsidP="00040C38">
            <w:pPr>
              <w:pStyle w:val="Gvdemetni21"/>
              <w:shd w:val="clear" w:color="auto" w:fill="auto"/>
              <w:spacing w:before="0" w:after="0" w:line="170" w:lineRule="exact"/>
              <w:ind w:left="380" w:hanging="380"/>
              <w:jc w:val="center"/>
              <w:rPr>
                <w:rStyle w:val="Gvdemetni285pt"/>
                <w:b/>
                <w:bCs/>
              </w:rPr>
            </w:pPr>
            <w:r>
              <w:rPr>
                <w:rStyle w:val="Gvdemetni285pt"/>
                <w:b/>
                <w:bCs/>
              </w:rPr>
              <w:t>DENETİM</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040C38">
        <w:trPr>
          <w:trHeight w:hRule="exact" w:val="360"/>
        </w:trPr>
        <w:tc>
          <w:tcPr>
            <w:tcW w:w="9082" w:type="dxa"/>
            <w:tcBorders>
              <w:bottom w:val="single" w:sz="4" w:space="0" w:color="auto"/>
            </w:tcBorders>
            <w:shd w:val="clear" w:color="auto" w:fill="FFFFFF"/>
            <w:vAlign w:val="center"/>
          </w:tcPr>
          <w:p w:rsidR="009C5EBA" w:rsidRDefault="009C5EBA" w:rsidP="00FA7BC7">
            <w:pPr>
              <w:pStyle w:val="Gvdemetni21"/>
              <w:shd w:val="clear" w:color="auto" w:fill="auto"/>
              <w:spacing w:before="0" w:after="0" w:line="170" w:lineRule="exact"/>
            </w:pPr>
            <w:r>
              <w:rPr>
                <w:rStyle w:val="Gvdemetni285pt"/>
                <w:b/>
                <w:bCs/>
              </w:rPr>
              <w:t>77. 201</w:t>
            </w:r>
            <w:r w:rsidR="00FA7BC7">
              <w:rPr>
                <w:rStyle w:val="Gvdemetni285pt"/>
                <w:b/>
                <w:bCs/>
              </w:rPr>
              <w:t>6</w:t>
            </w:r>
            <w:bookmarkStart w:id="0" w:name="_GoBack"/>
            <w:bookmarkEnd w:id="0"/>
            <w:r>
              <w:rPr>
                <w:rStyle w:val="Gvdemetni285pt"/>
                <w:b/>
                <w:bCs/>
              </w:rPr>
              <w:t xml:space="preserve"> mali yılında denetim görmüş mü?</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tcBorders>
              <w:bottom w:val="single" w:sz="4" w:space="0" w:color="auto"/>
            </w:tcBorders>
            <w:shd w:val="clear" w:color="auto" w:fill="FFFFFF"/>
            <w:vAlign w:val="center"/>
          </w:tcPr>
          <w:p w:rsidR="009C5EBA" w:rsidRDefault="009C5EBA" w:rsidP="00040C38">
            <w:pPr>
              <w:pStyle w:val="Gvdemetni21"/>
              <w:shd w:val="clear" w:color="auto" w:fill="auto"/>
              <w:spacing w:before="0" w:after="0" w:line="170" w:lineRule="exact"/>
            </w:pPr>
            <w:r>
              <w:rPr>
                <w:rStyle w:val="Gvdemetni285pt"/>
                <w:b/>
                <w:bCs/>
              </w:rPr>
              <w:t>78. Önceki denetimde görülen aksaklıklar giderilmiş mi?</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F52C94" w:rsidTr="00040C38">
        <w:trPr>
          <w:trHeight w:hRule="exact" w:val="454"/>
        </w:trPr>
        <w:tc>
          <w:tcPr>
            <w:tcW w:w="10877" w:type="dxa"/>
            <w:gridSpan w:val="2"/>
            <w:tcBorders>
              <w:bottom w:val="single" w:sz="4" w:space="0" w:color="auto"/>
            </w:tcBorders>
            <w:shd w:val="clear" w:color="auto" w:fill="FFFFFF"/>
            <w:vAlign w:val="center"/>
          </w:tcPr>
          <w:p w:rsidR="00F52C94" w:rsidRPr="000B4EF6" w:rsidRDefault="000B4EF6" w:rsidP="00040C38">
            <w:pPr>
              <w:pStyle w:val="Default"/>
              <w:rPr>
                <w:rStyle w:val="Gvdemetni285ptKalnDeil"/>
                <w:rFonts w:eastAsia="Arial Unicode MS"/>
                <w:b w:val="0"/>
                <w:bCs w:val="0"/>
                <w:sz w:val="18"/>
                <w:szCs w:val="18"/>
                <w:lang w:bidi="ar-SA"/>
              </w:rPr>
            </w:pPr>
            <w:r>
              <w:rPr>
                <w:b/>
                <w:bCs/>
                <w:sz w:val="18"/>
                <w:szCs w:val="18"/>
              </w:rPr>
              <w:t xml:space="preserve">Denetleme tarihi </w:t>
            </w:r>
            <w:proofErr w:type="gramStart"/>
            <w:r>
              <w:rPr>
                <w:b/>
                <w:bCs/>
                <w:sz w:val="18"/>
                <w:szCs w:val="18"/>
              </w:rPr>
              <w:t>……………………….</w:t>
            </w:r>
            <w:proofErr w:type="gramEnd"/>
            <w:r>
              <w:rPr>
                <w:b/>
                <w:bCs/>
                <w:sz w:val="18"/>
                <w:szCs w:val="18"/>
              </w:rPr>
              <w:t xml:space="preserve"> İtibarı ile </w:t>
            </w:r>
            <w:proofErr w:type="gramStart"/>
            <w:r>
              <w:rPr>
                <w:b/>
                <w:bCs/>
                <w:sz w:val="18"/>
                <w:szCs w:val="18"/>
              </w:rPr>
              <w:t>………………………………………………</w:t>
            </w:r>
            <w:proofErr w:type="gramEnd"/>
            <w:r>
              <w:rPr>
                <w:b/>
                <w:bCs/>
                <w:sz w:val="18"/>
                <w:szCs w:val="18"/>
              </w:rPr>
              <w:t>okul aile birliği mali durumunu gösterir durumu;</w:t>
            </w:r>
          </w:p>
        </w:tc>
      </w:tr>
      <w:tr w:rsidR="000B4EF6" w:rsidTr="00040C38">
        <w:trPr>
          <w:trHeight w:hRule="exact" w:val="454"/>
        </w:trPr>
        <w:tc>
          <w:tcPr>
            <w:tcW w:w="10877" w:type="dxa"/>
            <w:gridSpan w:val="2"/>
            <w:tcBorders>
              <w:bottom w:val="single" w:sz="4" w:space="0" w:color="auto"/>
            </w:tcBorders>
            <w:shd w:val="clear" w:color="auto" w:fill="FFFFFF"/>
            <w:vAlign w:val="center"/>
          </w:tcPr>
          <w:p w:rsidR="000B4EF6" w:rsidRPr="001B3091" w:rsidRDefault="001B3091" w:rsidP="00040C38">
            <w:pPr>
              <w:pStyle w:val="Default"/>
              <w:rPr>
                <w:sz w:val="18"/>
                <w:szCs w:val="18"/>
              </w:rPr>
            </w:pPr>
            <w:r>
              <w:rPr>
                <w:b/>
                <w:bCs/>
                <w:sz w:val="18"/>
                <w:szCs w:val="18"/>
              </w:rPr>
              <w:t xml:space="preserve"> GELİR: </w:t>
            </w:r>
            <w:proofErr w:type="gramStart"/>
            <w:r>
              <w:rPr>
                <w:b/>
                <w:bCs/>
                <w:sz w:val="18"/>
                <w:szCs w:val="18"/>
              </w:rPr>
              <w:t>………………….</w:t>
            </w:r>
            <w:proofErr w:type="gramEnd"/>
            <w:r>
              <w:rPr>
                <w:b/>
                <w:bCs/>
                <w:sz w:val="18"/>
                <w:szCs w:val="18"/>
              </w:rPr>
              <w:t xml:space="preserve">                                           GİDER: </w:t>
            </w:r>
            <w:proofErr w:type="gramStart"/>
            <w:r>
              <w:rPr>
                <w:b/>
                <w:bCs/>
                <w:sz w:val="18"/>
                <w:szCs w:val="18"/>
              </w:rPr>
              <w:t>…..……………………</w:t>
            </w:r>
            <w:proofErr w:type="gramEnd"/>
            <w:r>
              <w:rPr>
                <w:b/>
                <w:bCs/>
                <w:sz w:val="18"/>
                <w:szCs w:val="18"/>
              </w:rPr>
              <w:t xml:space="preserve">                               BANKA BAKİYESİ: </w:t>
            </w:r>
            <w:proofErr w:type="gramStart"/>
            <w:r>
              <w:rPr>
                <w:b/>
                <w:bCs/>
                <w:sz w:val="18"/>
                <w:szCs w:val="18"/>
              </w:rPr>
              <w:t>……………………..</w:t>
            </w:r>
            <w:proofErr w:type="gramEnd"/>
            <w:r>
              <w:rPr>
                <w:b/>
                <w:bCs/>
                <w:sz w:val="18"/>
                <w:szCs w:val="18"/>
              </w:rPr>
              <w:t xml:space="preserve"> </w:t>
            </w:r>
          </w:p>
        </w:tc>
      </w:tr>
      <w:tr w:rsidR="001B3091" w:rsidTr="00040C38">
        <w:trPr>
          <w:trHeight w:hRule="exact" w:val="454"/>
        </w:trPr>
        <w:tc>
          <w:tcPr>
            <w:tcW w:w="10877" w:type="dxa"/>
            <w:gridSpan w:val="2"/>
            <w:tcBorders>
              <w:bottom w:val="single" w:sz="4" w:space="0" w:color="auto"/>
            </w:tcBorders>
            <w:shd w:val="clear" w:color="auto" w:fill="FDE9D9" w:themeFill="accent6" w:themeFillTint="33"/>
            <w:vAlign w:val="center"/>
          </w:tcPr>
          <w:p w:rsidR="001B3091" w:rsidRDefault="001B3091" w:rsidP="00040C38">
            <w:pPr>
              <w:pStyle w:val="Default"/>
              <w:jc w:val="center"/>
              <w:rPr>
                <w:b/>
                <w:bCs/>
                <w:sz w:val="18"/>
                <w:szCs w:val="18"/>
              </w:rPr>
            </w:pPr>
            <w:r>
              <w:rPr>
                <w:b/>
                <w:bCs/>
                <w:sz w:val="18"/>
                <w:szCs w:val="18"/>
              </w:rPr>
              <w:t>AÇIKLAMALAR</w:t>
            </w:r>
          </w:p>
        </w:tc>
      </w:tr>
      <w:tr w:rsidR="001B3091" w:rsidTr="00040C38">
        <w:trPr>
          <w:trHeight w:hRule="exact" w:val="1814"/>
        </w:trPr>
        <w:tc>
          <w:tcPr>
            <w:tcW w:w="10877" w:type="dxa"/>
            <w:gridSpan w:val="2"/>
            <w:tcBorders>
              <w:bottom w:val="single" w:sz="4" w:space="0" w:color="auto"/>
            </w:tcBorders>
            <w:shd w:val="clear" w:color="auto" w:fill="FFFFFF" w:themeFill="background1"/>
            <w:vAlign w:val="center"/>
          </w:tcPr>
          <w:p w:rsidR="001B3091" w:rsidRDefault="001B3091" w:rsidP="00040C38">
            <w:pPr>
              <w:pStyle w:val="Default"/>
              <w:jc w:val="center"/>
              <w:rPr>
                <w:b/>
                <w:bCs/>
                <w:sz w:val="18"/>
                <w:szCs w:val="18"/>
              </w:rPr>
            </w:pPr>
          </w:p>
        </w:tc>
      </w:tr>
      <w:tr w:rsidR="009C5EBA" w:rsidTr="00040C38">
        <w:trPr>
          <w:trHeight w:hRule="exact" w:val="3231"/>
        </w:trPr>
        <w:tc>
          <w:tcPr>
            <w:tcW w:w="9082" w:type="dxa"/>
            <w:tcBorders>
              <w:top w:val="single" w:sz="4" w:space="0" w:color="auto"/>
              <w:left w:val="nil"/>
              <w:bottom w:val="nil"/>
              <w:right w:val="nil"/>
            </w:tcBorders>
            <w:shd w:val="clear" w:color="auto" w:fill="FFFFFF"/>
            <w:vAlign w:val="center"/>
          </w:tcPr>
          <w:p w:rsidR="001B3091" w:rsidRDefault="001B3091" w:rsidP="00040C38">
            <w:pPr>
              <w:pStyle w:val="Default"/>
              <w:rPr>
                <w:sz w:val="20"/>
                <w:szCs w:val="20"/>
              </w:rPr>
            </w:pPr>
            <w:r>
              <w:rPr>
                <w:sz w:val="20"/>
                <w:szCs w:val="20"/>
              </w:rPr>
              <w:t>Bu “</w:t>
            </w:r>
            <w:r>
              <w:rPr>
                <w:b/>
                <w:bCs/>
                <w:sz w:val="20"/>
                <w:szCs w:val="20"/>
              </w:rPr>
              <w:t>OKUL AİLE BİRLİĞİ YILLIK DENETİM FORMU</w:t>
            </w:r>
            <w:r>
              <w:rPr>
                <w:sz w:val="20"/>
                <w:szCs w:val="20"/>
              </w:rPr>
              <w:t>” iki (2) nüsha olarak düzenlenmiş</w:t>
            </w:r>
            <w:r w:rsidR="00040C38">
              <w:rPr>
                <w:sz w:val="20"/>
                <w:szCs w:val="20"/>
              </w:rPr>
              <w:t xml:space="preserve"> olup bir sonraki denetimde </w:t>
            </w:r>
            <w:proofErr w:type="gramStart"/>
            <w:r>
              <w:rPr>
                <w:sz w:val="20"/>
                <w:szCs w:val="20"/>
              </w:rPr>
              <w:t>tekrar</w:t>
            </w:r>
            <w:r w:rsidR="00040C38">
              <w:rPr>
                <w:sz w:val="20"/>
                <w:szCs w:val="20"/>
              </w:rPr>
              <w:t xml:space="preserve"> </w:t>
            </w:r>
            <w:r>
              <w:rPr>
                <w:sz w:val="20"/>
                <w:szCs w:val="20"/>
              </w:rPr>
              <w:t xml:space="preserve"> görülmek</w:t>
            </w:r>
            <w:proofErr w:type="gramEnd"/>
            <w:r>
              <w:rPr>
                <w:sz w:val="20"/>
                <w:szCs w:val="20"/>
              </w:rPr>
              <w:t xml:space="preserve"> üzere bir nüshası okul yönetimine teslim edilmiştir. </w:t>
            </w:r>
          </w:p>
          <w:p w:rsidR="00040C38" w:rsidRDefault="00040C38" w:rsidP="00040C38">
            <w:pPr>
              <w:pStyle w:val="Default"/>
              <w:rPr>
                <w:sz w:val="20"/>
                <w:szCs w:val="20"/>
              </w:rPr>
            </w:pPr>
            <w:r>
              <w:rPr>
                <w:sz w:val="20"/>
                <w:szCs w:val="20"/>
              </w:rPr>
              <w:t xml:space="preserve">                                                   </w:t>
            </w:r>
          </w:p>
          <w:p w:rsidR="001B3091" w:rsidRDefault="00040C38" w:rsidP="00040C38">
            <w:pPr>
              <w:pStyle w:val="Default"/>
              <w:rPr>
                <w:sz w:val="20"/>
                <w:szCs w:val="20"/>
              </w:rPr>
            </w:pPr>
            <w:r>
              <w:rPr>
                <w:sz w:val="20"/>
                <w:szCs w:val="20"/>
              </w:rPr>
              <w:t xml:space="preserve">                                                                                                                            </w:t>
            </w:r>
            <w:proofErr w:type="gramStart"/>
            <w:r w:rsidR="001B3091">
              <w:rPr>
                <w:sz w:val="20"/>
                <w:szCs w:val="20"/>
              </w:rPr>
              <w:t>……………………………</w:t>
            </w:r>
            <w:proofErr w:type="gramEnd"/>
            <w:r w:rsidR="001B3091">
              <w:rPr>
                <w:sz w:val="20"/>
                <w:szCs w:val="20"/>
              </w:rPr>
              <w:t xml:space="preserve"> </w:t>
            </w:r>
          </w:p>
          <w:p w:rsidR="001B3091" w:rsidRDefault="00040C38" w:rsidP="00040C38">
            <w:pPr>
              <w:pStyle w:val="Default"/>
              <w:rPr>
                <w:sz w:val="20"/>
                <w:szCs w:val="20"/>
              </w:rPr>
            </w:pPr>
            <w:r>
              <w:rPr>
                <w:sz w:val="20"/>
                <w:szCs w:val="20"/>
              </w:rPr>
              <w:t xml:space="preserve">                                                                                                                              </w:t>
            </w:r>
            <w:r w:rsidR="001B3091">
              <w:rPr>
                <w:sz w:val="20"/>
                <w:szCs w:val="20"/>
              </w:rPr>
              <w:t xml:space="preserve">Okul Müdürü </w:t>
            </w:r>
            <w:r>
              <w:rPr>
                <w:sz w:val="20"/>
                <w:szCs w:val="20"/>
              </w:rPr>
              <w:br/>
            </w:r>
            <w:r>
              <w:rPr>
                <w:sz w:val="20"/>
                <w:szCs w:val="20"/>
              </w:rPr>
              <w:br/>
            </w:r>
          </w:p>
          <w:p w:rsidR="001B3091" w:rsidRDefault="00040C38" w:rsidP="00040C38">
            <w:pPr>
              <w:pStyle w:val="Default"/>
              <w:jc w:val="center"/>
              <w:rPr>
                <w:sz w:val="22"/>
                <w:szCs w:val="22"/>
              </w:rPr>
            </w:pPr>
            <w:r>
              <w:rPr>
                <w:b/>
                <w:bCs/>
                <w:sz w:val="22"/>
                <w:szCs w:val="22"/>
              </w:rPr>
              <w:t xml:space="preserve">   </w:t>
            </w:r>
            <w:r w:rsidR="001B3091">
              <w:rPr>
                <w:b/>
                <w:bCs/>
                <w:sz w:val="22"/>
                <w:szCs w:val="22"/>
              </w:rPr>
              <w:t>İLÇE MİLLÎ EĞİTİM MÜDÜRLÜĞÜ DENETLEME KURULU</w:t>
            </w:r>
            <w:r>
              <w:rPr>
                <w:b/>
                <w:bCs/>
                <w:sz w:val="22"/>
                <w:szCs w:val="22"/>
              </w:rPr>
              <w:br/>
            </w:r>
            <w:r>
              <w:rPr>
                <w:sz w:val="22"/>
                <w:szCs w:val="22"/>
              </w:rPr>
              <w:br/>
            </w:r>
          </w:p>
          <w:p w:rsidR="009C5EBA" w:rsidRDefault="00040C38" w:rsidP="00040C38">
            <w:pPr>
              <w:pStyle w:val="Gvdemetni21"/>
              <w:shd w:val="clear" w:color="auto" w:fill="auto"/>
              <w:spacing w:before="0" w:after="0" w:line="170" w:lineRule="exact"/>
              <w:rPr>
                <w:rStyle w:val="Gvdemetni285pt"/>
                <w:b/>
                <w:bCs/>
              </w:rPr>
            </w:pPr>
            <w:r>
              <w:rPr>
                <w:rStyle w:val="Gvdemetni285pt"/>
                <w:b/>
                <w:bCs/>
              </w:rPr>
              <w:t xml:space="preserve">  </w:t>
            </w:r>
          </w:p>
          <w:p w:rsidR="00040C38" w:rsidRDefault="00040C38" w:rsidP="00040C38">
            <w:pPr>
              <w:pStyle w:val="Gvdemetni21"/>
              <w:shd w:val="clear" w:color="auto" w:fill="auto"/>
              <w:spacing w:before="0" w:after="0" w:line="170" w:lineRule="exact"/>
              <w:rPr>
                <w:rStyle w:val="Gvdemetni285pt"/>
                <w:b/>
                <w:bCs/>
              </w:rPr>
            </w:pPr>
            <w:r>
              <w:rPr>
                <w:rStyle w:val="Gvdemetni285pt"/>
                <w:b/>
                <w:bCs/>
              </w:rPr>
              <w:t xml:space="preserve">                                               </w:t>
            </w:r>
            <w:r>
              <w:rPr>
                <w:sz w:val="20"/>
                <w:szCs w:val="20"/>
              </w:rPr>
              <w:t xml:space="preserve">       Başkan                                 Üye                                              </w:t>
            </w:r>
            <w:proofErr w:type="spellStart"/>
            <w:r>
              <w:rPr>
                <w:sz w:val="20"/>
                <w:szCs w:val="20"/>
              </w:rPr>
              <w:t>Üye</w:t>
            </w:r>
            <w:proofErr w:type="spellEnd"/>
          </w:p>
        </w:tc>
        <w:tc>
          <w:tcPr>
            <w:tcW w:w="1795" w:type="dxa"/>
            <w:tcBorders>
              <w:top w:val="single" w:sz="4" w:space="0" w:color="auto"/>
              <w:left w:val="nil"/>
              <w:bottom w:val="nil"/>
              <w:right w:val="nil"/>
            </w:tcBorders>
            <w:shd w:val="clear" w:color="auto" w:fill="FFFFFF"/>
            <w:vAlign w:val="center"/>
          </w:tcPr>
          <w:p w:rsidR="009C5EBA" w:rsidRDefault="009C5EBA" w:rsidP="00040C38">
            <w:pPr>
              <w:pStyle w:val="Gvdemetni21"/>
              <w:shd w:val="clear" w:color="auto" w:fill="auto"/>
              <w:spacing w:before="0" w:after="0" w:line="170" w:lineRule="exact"/>
              <w:ind w:right="200"/>
              <w:jc w:val="right"/>
              <w:rPr>
                <w:rStyle w:val="Gvdemetni285ptKalnDeil"/>
              </w:rPr>
            </w:pPr>
          </w:p>
        </w:tc>
      </w:tr>
    </w:tbl>
    <w:p w:rsidR="004D7E7F" w:rsidRPr="004D7E7F" w:rsidRDefault="004D7E7F"/>
    <w:sectPr w:rsidR="004D7E7F" w:rsidRPr="004D7E7F" w:rsidSect="008412FA">
      <w:headerReference w:type="default" r:id="rId7"/>
      <w:pgSz w:w="11900" w:h="16840"/>
      <w:pgMar w:top="1077" w:right="488" w:bottom="244" w:left="26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DF" w:rsidRDefault="002357DF">
      <w:r>
        <w:separator/>
      </w:r>
    </w:p>
  </w:endnote>
  <w:endnote w:type="continuationSeparator" w:id="0">
    <w:p w:rsidR="002357DF" w:rsidRDefault="0023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DF" w:rsidRDefault="002357DF"/>
  </w:footnote>
  <w:footnote w:type="continuationSeparator" w:id="0">
    <w:p w:rsidR="002357DF" w:rsidRDefault="00235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CE" w:rsidRDefault="00EB507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2162175</wp:posOffset>
              </wp:positionH>
              <wp:positionV relativeFrom="page">
                <wp:posOffset>607060</wp:posOffset>
              </wp:positionV>
              <wp:extent cx="3303905" cy="180340"/>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CE" w:rsidRPr="00EB5071" w:rsidRDefault="006223CE" w:rsidP="009A5103">
                          <w:pPr>
                            <w:pStyle w:val="stbilgiveyaaltbilgi1"/>
                            <w:shd w:val="clear" w:color="auto" w:fill="auto"/>
                            <w:spacing w:after="0" w:line="240" w:lineRule="auto"/>
                            <w:jc w:val="center"/>
                            <w:rPr>
                              <w:sz w:val="20"/>
                              <w:szCs w:val="20"/>
                            </w:rPr>
                          </w:pPr>
                          <w:r w:rsidRPr="00EB5071">
                            <w:rPr>
                              <w:rStyle w:val="stbilgiveyaaltbilgiKaln"/>
                              <w:sz w:val="20"/>
                              <w:szCs w:val="20"/>
                            </w:rPr>
                            <w:t>OKUL AİLE BİRLİĞİ YILLIK DENETİM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47.8pt;width:260.15pt;height:14.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GzrwIAAKk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" filled="f" stroked="f">
              <v:textbox inset="0,0,0,0">
                <w:txbxContent>
                  <w:p w:rsidR="006223CE" w:rsidRPr="00EB5071" w:rsidRDefault="006223CE" w:rsidP="009A5103">
                    <w:pPr>
                      <w:pStyle w:val="stbilgiveyaaltbilgi1"/>
                      <w:shd w:val="clear" w:color="auto" w:fill="auto"/>
                      <w:spacing w:after="0" w:line="240" w:lineRule="auto"/>
                      <w:jc w:val="center"/>
                      <w:rPr>
                        <w:sz w:val="20"/>
                        <w:szCs w:val="20"/>
                      </w:rPr>
                    </w:pPr>
                    <w:r w:rsidRPr="00EB5071">
                      <w:rPr>
                        <w:rStyle w:val="stbilgiveyaaltbilgiKaln"/>
                        <w:sz w:val="20"/>
                        <w:szCs w:val="20"/>
                      </w:rPr>
                      <w:t>OKUL AİLE BİRLİĞİ YILLIK DENETİM FORMU</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2616200</wp:posOffset>
              </wp:positionH>
              <wp:positionV relativeFrom="page">
                <wp:posOffset>76835</wp:posOffset>
              </wp:positionV>
              <wp:extent cx="2014855" cy="464820"/>
              <wp:effectExtent l="0" t="63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T.C.</w:t>
                          </w:r>
                        </w:p>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SOMA KAYMAKAMLIĞI</w:t>
                          </w:r>
                          <w:r w:rsidRPr="00EB5071">
                            <w:rPr>
                              <w:rStyle w:val="stbilgiveyaaltbilgi0"/>
                              <w:sz w:val="20"/>
                              <w:szCs w:val="20"/>
                            </w:rPr>
                            <w:br/>
                            <w:t>İlçe Milli Eğitim 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6pt;margin-top:6.05pt;width:158.65pt;height:36.6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N7rw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" filled="f" stroked="f">
              <v:textbox style="mso-fit-shape-to-text:t" inset="0,0,0,0">
                <w:txbxContent>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T.C.</w:t>
                    </w:r>
                  </w:p>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SOMA KAYMAKAMLIĞI</w:t>
                    </w:r>
                    <w:r w:rsidRPr="00EB5071">
                      <w:rPr>
                        <w:rStyle w:val="stbilgiveyaaltbilgi0"/>
                        <w:sz w:val="20"/>
                        <w:szCs w:val="20"/>
                      </w:rPr>
                      <w:br/>
                      <w:t>İlçe Milli Eğitim Müdürlüğü</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16"/>
    <w:rsid w:val="00040C38"/>
    <w:rsid w:val="000B4EF6"/>
    <w:rsid w:val="00156B0D"/>
    <w:rsid w:val="001B3091"/>
    <w:rsid w:val="002357DF"/>
    <w:rsid w:val="00237094"/>
    <w:rsid w:val="004D7E7F"/>
    <w:rsid w:val="005D1566"/>
    <w:rsid w:val="006166ED"/>
    <w:rsid w:val="006223CE"/>
    <w:rsid w:val="006C4A94"/>
    <w:rsid w:val="0079343F"/>
    <w:rsid w:val="007C7DAF"/>
    <w:rsid w:val="008412FA"/>
    <w:rsid w:val="00847884"/>
    <w:rsid w:val="008A63FC"/>
    <w:rsid w:val="009730F6"/>
    <w:rsid w:val="00996933"/>
    <w:rsid w:val="009A5103"/>
    <w:rsid w:val="009C5EBA"/>
    <w:rsid w:val="00A33359"/>
    <w:rsid w:val="00AE5611"/>
    <w:rsid w:val="00B153D6"/>
    <w:rsid w:val="00B416D6"/>
    <w:rsid w:val="00B530F5"/>
    <w:rsid w:val="00B7234C"/>
    <w:rsid w:val="00C11B36"/>
    <w:rsid w:val="00CE03DA"/>
    <w:rsid w:val="00D03396"/>
    <w:rsid w:val="00D576C5"/>
    <w:rsid w:val="00D827AE"/>
    <w:rsid w:val="00EB5071"/>
    <w:rsid w:val="00EE5C71"/>
    <w:rsid w:val="00F31E05"/>
    <w:rsid w:val="00F52C94"/>
    <w:rsid w:val="00F552D2"/>
    <w:rsid w:val="00FA7BC7"/>
    <w:rsid w:val="00FB4A16"/>
    <w:rsid w:val="00FF6A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1"/>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1"/>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1533</Words>
  <Characters>8742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ismail arslan</cp:lastModifiedBy>
  <cp:revision>11</cp:revision>
  <dcterms:created xsi:type="dcterms:W3CDTF">2017-12-15T09:17:00Z</dcterms:created>
  <dcterms:modified xsi:type="dcterms:W3CDTF">2017-12-15T11:48:00Z</dcterms:modified>
</cp:coreProperties>
</file>